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CC09FE" w:rsidRPr="0002344A" w14:paraId="1FDDC694" w14:textId="77777777" w:rsidTr="0029325C">
        <w:trPr>
          <w:trHeight w:val="2804"/>
        </w:trPr>
        <w:tc>
          <w:tcPr>
            <w:tcW w:w="9624" w:type="dxa"/>
            <w:tcBorders>
              <w:top w:val="nil"/>
              <w:left w:val="nil"/>
              <w:bottom w:val="nil"/>
              <w:right w:val="nil"/>
            </w:tcBorders>
          </w:tcPr>
          <w:p w14:paraId="6EB3B790" w14:textId="77777777" w:rsidR="00B81492" w:rsidRDefault="00B81492" w:rsidP="0029325C">
            <w:pPr>
              <w:spacing w:line="0" w:lineRule="atLeast"/>
              <w:jc w:val="center"/>
              <w:rPr>
                <w:rFonts w:ascii="Book Antiqua" w:hAnsi="Book Antiqua"/>
                <w:b/>
                <w:bCs/>
                <w:color w:val="000000"/>
                <w:sz w:val="24"/>
                <w:szCs w:val="24"/>
              </w:rPr>
            </w:pPr>
            <w:bookmarkStart w:id="0" w:name="_Hlk131235945"/>
            <w:r>
              <w:rPr>
                <w:rFonts w:ascii="Book Antiqua" w:hAnsi="Book Antiqua"/>
                <w:b/>
                <w:bCs/>
                <w:color w:val="000000"/>
                <w:sz w:val="24"/>
                <w:szCs w:val="24"/>
              </w:rPr>
              <w:t>PROGETTO: “Io per me, tu per te: la difficoltà di crescere”</w:t>
            </w:r>
          </w:p>
          <w:p w14:paraId="7F95FF7A" w14:textId="77777777" w:rsidR="00B81492" w:rsidRDefault="00B81492" w:rsidP="0029325C">
            <w:pPr>
              <w:spacing w:line="0" w:lineRule="atLeast"/>
              <w:jc w:val="center"/>
              <w:rPr>
                <w:rFonts w:ascii="Book Antiqua" w:hAnsi="Book Antiqua"/>
                <w:b/>
                <w:bCs/>
                <w:color w:val="000000"/>
              </w:rPr>
            </w:pPr>
            <w:r>
              <w:rPr>
                <w:rFonts w:ascii="Book Antiqua" w:hAnsi="Book Antiqua"/>
                <w:b/>
                <w:bCs/>
                <w:color w:val="000000"/>
              </w:rPr>
              <w:t>PIANO NAZIONALE DI RIPRESA E RESILIENZA</w:t>
            </w:r>
          </w:p>
          <w:p w14:paraId="3876E860" w14:textId="77777777" w:rsidR="00B81492" w:rsidRDefault="00B81492" w:rsidP="0029325C">
            <w:pPr>
              <w:spacing w:line="0" w:lineRule="atLeast"/>
              <w:ind w:firstLine="708"/>
              <w:jc w:val="center"/>
              <w:rPr>
                <w:rFonts w:ascii="Book Antiqua" w:hAnsi="Book Antiqua"/>
                <w:b/>
                <w:bCs/>
                <w:color w:val="000000"/>
                <w:sz w:val="22"/>
                <w:szCs w:val="22"/>
              </w:rPr>
            </w:pPr>
            <w:r>
              <w:rPr>
                <w:rFonts w:ascii="Book Antiqua" w:hAnsi="Book Antiqua"/>
                <w:b/>
                <w:bCs/>
                <w:color w:val="000000"/>
              </w:rPr>
              <w:t xml:space="preserve">Missione 4: </w:t>
            </w:r>
            <w:r>
              <w:rPr>
                <w:rFonts w:ascii="Book Antiqua" w:hAnsi="Book Antiqua"/>
                <w:color w:val="000000"/>
              </w:rPr>
              <w:t>Istruzione e ricerca</w:t>
            </w:r>
          </w:p>
          <w:p w14:paraId="44BD8ADC" w14:textId="77777777" w:rsidR="00B81492" w:rsidRDefault="00B81492" w:rsidP="0029325C">
            <w:pPr>
              <w:spacing w:line="0" w:lineRule="atLeast"/>
              <w:jc w:val="center"/>
              <w:rPr>
                <w:rFonts w:ascii="Book Antiqua" w:hAnsi="Book Antiqua"/>
                <w:color w:val="000000"/>
              </w:rPr>
            </w:pPr>
            <w:r>
              <w:rPr>
                <w:rFonts w:ascii="Book Antiqua" w:hAnsi="Book Antiqua"/>
                <w:b/>
                <w:bCs/>
                <w:color w:val="000000"/>
              </w:rPr>
              <w:t>Componente 1</w:t>
            </w:r>
            <w:r>
              <w:rPr>
                <w:rFonts w:ascii="Book Antiqua" w:hAnsi="Book Antiqua"/>
                <w:color w:val="000000"/>
              </w:rPr>
              <w:t>: Potenziamento dell’offerta dei servizi di istruzione: dagli asili nido alle Università</w:t>
            </w:r>
          </w:p>
          <w:p w14:paraId="3684E78C" w14:textId="77777777" w:rsidR="00B81492" w:rsidRDefault="00B81492" w:rsidP="0029325C">
            <w:pPr>
              <w:spacing w:line="0" w:lineRule="atLeast"/>
              <w:jc w:val="center"/>
              <w:rPr>
                <w:rFonts w:ascii="Book Antiqua" w:hAnsi="Book Antiqua"/>
                <w:color w:val="000000"/>
              </w:rPr>
            </w:pPr>
            <w:r>
              <w:rPr>
                <w:rFonts w:ascii="Book Antiqua" w:hAnsi="Book Antiqua"/>
                <w:b/>
                <w:bCs/>
                <w:color w:val="000000"/>
              </w:rPr>
              <w:t>Investimento 1.4:</w:t>
            </w:r>
            <w:r>
              <w:rPr>
                <w:rFonts w:ascii="Book Antiqua" w:hAnsi="Book Antiqua"/>
                <w:color w:val="000000"/>
              </w:rPr>
              <w:t xml:space="preserve">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23B3C698" w14:textId="77777777" w:rsidR="00B81492" w:rsidRDefault="00B81492" w:rsidP="0029325C">
            <w:pPr>
              <w:spacing w:line="0" w:lineRule="atLeast"/>
              <w:jc w:val="center"/>
              <w:rPr>
                <w:rFonts w:ascii="Book Antiqua" w:hAnsi="Book Antiqua"/>
                <w:iCs/>
                <w:color w:val="000000"/>
              </w:rPr>
            </w:pPr>
            <w:r>
              <w:rPr>
                <w:rFonts w:ascii="Book Antiqua" w:hAnsi="Book Antiqua"/>
                <w:b/>
                <w:bCs/>
                <w:iCs/>
                <w:color w:val="000000"/>
              </w:rPr>
              <w:t xml:space="preserve">Codice progetto: </w:t>
            </w:r>
            <w:r>
              <w:rPr>
                <w:rFonts w:ascii="Book Antiqua" w:hAnsi="Book Antiqua"/>
                <w:iCs/>
                <w:color w:val="000000"/>
              </w:rPr>
              <w:t xml:space="preserve">M4C1I1.4-2024-1322-P-47511 – </w:t>
            </w:r>
            <w:r>
              <w:rPr>
                <w:rFonts w:ascii="Book Antiqua" w:hAnsi="Book Antiqua"/>
                <w:b/>
                <w:bCs/>
                <w:iCs/>
                <w:color w:val="000000"/>
              </w:rPr>
              <w:t>CUP:</w:t>
            </w:r>
            <w:r>
              <w:rPr>
                <w:rFonts w:ascii="Book Antiqua" w:hAnsi="Book Antiqua"/>
                <w:iCs/>
                <w:color w:val="000000"/>
              </w:rPr>
              <w:t xml:space="preserve"> E44D21000360006</w:t>
            </w:r>
            <w:bookmarkEnd w:id="0"/>
          </w:p>
          <w:p w14:paraId="3DF94904" w14:textId="77777777" w:rsidR="00B81492" w:rsidRPr="00B81492" w:rsidRDefault="00B81492" w:rsidP="0029325C">
            <w:pPr>
              <w:jc w:val="center"/>
              <w:rPr>
                <w:rFonts w:ascii="Book Antiqua" w:hAnsi="Book Antiqua" w:cs="NotoSans-Bold"/>
                <w:b/>
                <w:bCs/>
                <w:color w:val="081CDA"/>
              </w:rPr>
            </w:pPr>
            <w:r>
              <w:rPr>
                <w:rFonts w:ascii="Book Antiqua" w:hAnsi="Book Antiqua" w:cs="NotoSans-Bold"/>
                <w:b/>
                <w:bCs/>
                <w:color w:val="081CDA"/>
              </w:rPr>
              <w:t>Titolo avviso/decreto: Riduzione dei divari negli apprendimenti e contrasto alla dispersione scolastica (D.M. 19/2024) - Codice avviso/decreto: M4C1I1.4-2024-1322</w:t>
            </w:r>
          </w:p>
          <w:p w14:paraId="42D67BCD" w14:textId="77777777" w:rsidR="00B81492" w:rsidRDefault="00B81492" w:rsidP="0029325C">
            <w:pPr>
              <w:jc w:val="center"/>
              <w:rPr>
                <w:rFonts w:ascii="Book Antiqua" w:hAnsi="Book Antiqua" w:cs="NotoSans-Bold"/>
                <w:b/>
                <w:bCs/>
                <w:color w:val="0070C0"/>
                <w:sz w:val="24"/>
                <w:szCs w:val="24"/>
              </w:rPr>
            </w:pPr>
          </w:p>
          <w:p w14:paraId="2A4B252C" w14:textId="5E61F2FD" w:rsidR="00CC09FE" w:rsidRPr="0002344A" w:rsidRDefault="00CC09FE" w:rsidP="0029325C">
            <w:pPr>
              <w:jc w:val="center"/>
              <w:rPr>
                <w:rFonts w:ascii="Book Antiqua" w:hAnsi="Book Antiqua" w:cstheme="minorHAnsi"/>
                <w:b/>
              </w:rPr>
            </w:pPr>
          </w:p>
        </w:tc>
      </w:tr>
    </w:tbl>
    <w:p w14:paraId="1A17DB15" w14:textId="77777777" w:rsidR="00CC09FE" w:rsidRPr="0002344A" w:rsidRDefault="00CC09FE" w:rsidP="00B25B27">
      <w:pPr>
        <w:spacing w:line="276" w:lineRule="auto"/>
        <w:ind w:right="-1"/>
        <w:rPr>
          <w:rFonts w:ascii="Book Antiqua" w:hAnsi="Book Antiqua" w:cstheme="minorHAnsi"/>
        </w:rPr>
      </w:pPr>
    </w:p>
    <w:p w14:paraId="203C7AC4" w14:textId="77777777" w:rsidR="00CC09FE" w:rsidRPr="0002344A" w:rsidRDefault="00CC09FE" w:rsidP="00B25B27">
      <w:pPr>
        <w:spacing w:line="276" w:lineRule="auto"/>
        <w:rPr>
          <w:rFonts w:ascii="Book Antiqua" w:hAnsi="Book Antiqua" w:cstheme="minorHAnsi"/>
          <w:color w:val="000000" w:themeColor="text1"/>
        </w:rPr>
      </w:pPr>
      <w:r w:rsidRPr="0002344A">
        <w:rPr>
          <w:rFonts w:ascii="Book Antiqua" w:hAnsi="Book Antiqua" w:cstheme="minorHAnsi"/>
          <w:color w:val="000000" w:themeColor="text1"/>
        </w:rPr>
        <w:t xml:space="preserve">Il/La sottoscritto/a …………………………………………………………… nato/a a …………………, </w:t>
      </w:r>
    </w:p>
    <w:p w14:paraId="4B3E6547" w14:textId="77777777" w:rsidR="00CC09FE" w:rsidRPr="0002344A" w:rsidRDefault="00CC09FE" w:rsidP="00B25B27">
      <w:pPr>
        <w:spacing w:line="276" w:lineRule="auto"/>
        <w:rPr>
          <w:rFonts w:ascii="Book Antiqua" w:hAnsi="Book Antiqua" w:cstheme="minorHAnsi"/>
          <w:color w:val="000000" w:themeColor="text1"/>
        </w:rPr>
      </w:pPr>
    </w:p>
    <w:p w14:paraId="33C037D9" w14:textId="4003A9A8" w:rsidR="00CC09FE" w:rsidRPr="0002344A" w:rsidRDefault="00CC09FE" w:rsidP="00B25B27">
      <w:pPr>
        <w:spacing w:line="276" w:lineRule="auto"/>
        <w:rPr>
          <w:rFonts w:ascii="Book Antiqua" w:eastAsia="Calibri" w:hAnsi="Book Antiqua" w:cstheme="minorHAnsi"/>
          <w:color w:val="000000" w:themeColor="text1"/>
        </w:rPr>
      </w:pPr>
      <w:r w:rsidRPr="0002344A">
        <w:rPr>
          <w:rFonts w:ascii="Book Antiqua" w:hAnsi="Book Antiqua" w:cstheme="minorHAnsi"/>
          <w:color w:val="000000" w:themeColor="text1"/>
        </w:rPr>
        <w:t xml:space="preserve">in data …………………, C.F. ………………………………, </w:t>
      </w:r>
      <w:r w:rsidRPr="0002344A">
        <w:rPr>
          <w:rFonts w:ascii="Book Antiqua" w:eastAsia="Calibri" w:hAnsi="Book Antiqua" w:cstheme="minorHAnsi"/>
          <w:color w:val="000000" w:themeColor="text1"/>
        </w:rPr>
        <w:t>in relazione all’incarico da svolgere,</w:t>
      </w:r>
    </w:p>
    <w:p w14:paraId="702B5E9D" w14:textId="77777777" w:rsidR="00CC09FE" w:rsidRPr="0002344A" w:rsidRDefault="00CC09FE" w:rsidP="00B25B27">
      <w:pPr>
        <w:spacing w:line="276" w:lineRule="auto"/>
        <w:rPr>
          <w:rFonts w:ascii="Book Antiqua" w:hAnsi="Book Antiqua" w:cstheme="minorHAnsi"/>
          <w:color w:val="000000" w:themeColor="text1"/>
        </w:rPr>
      </w:pPr>
    </w:p>
    <w:p w14:paraId="4AD9A49F" w14:textId="77777777" w:rsidR="00CC09FE" w:rsidRPr="0002344A" w:rsidRDefault="00CC09FE" w:rsidP="00B25B27">
      <w:pPr>
        <w:spacing w:line="276" w:lineRule="auto"/>
        <w:ind w:right="-1"/>
        <w:rPr>
          <w:rFonts w:ascii="Book Antiqua" w:hAnsi="Book Antiqua" w:cstheme="minorHAnsi"/>
        </w:rPr>
      </w:pPr>
      <w:r w:rsidRPr="0002344A">
        <w:rPr>
          <w:rFonts w:ascii="Book Antiqua" w:hAnsi="Book Antiqua" w:cstheme="minorHAnsi"/>
          <w:b/>
          <w:bCs/>
        </w:rPr>
        <w:t xml:space="preserve">VISTA </w:t>
      </w:r>
      <w:r w:rsidRPr="0002344A">
        <w:rPr>
          <w:rFonts w:ascii="Book Antiqua" w:hAnsi="Book Antiqua" w:cstheme="minorHAnsi"/>
        </w:rPr>
        <w:t>la legge 7 agosto 1990, n. 241, recante» Nuove</w:t>
      </w:r>
      <w:r w:rsidRPr="0002344A">
        <w:rPr>
          <w:rFonts w:ascii="Book Antiqua" w:hAnsi="Book Antiqua" w:cstheme="minorHAnsi"/>
          <w:i/>
          <w:iCs/>
        </w:rPr>
        <w:t xml:space="preserve"> norme in materia di procedimento amministrativo e di diritto di accesso ai documenti amministrativi</w:t>
      </w:r>
      <w:r w:rsidRPr="0002344A">
        <w:rPr>
          <w:rFonts w:ascii="Book Antiqua" w:hAnsi="Book Antiqua" w:cstheme="minorHAnsi"/>
        </w:rPr>
        <w:t>» e, in particolare l’art. 6-</w:t>
      </w:r>
      <w:r w:rsidRPr="0002344A">
        <w:rPr>
          <w:rFonts w:ascii="Book Antiqua" w:hAnsi="Book Antiqua" w:cstheme="minorHAnsi"/>
          <w:i/>
          <w:iCs/>
        </w:rPr>
        <w:t>bis</w:t>
      </w:r>
      <w:r w:rsidRPr="0002344A">
        <w:rPr>
          <w:rFonts w:ascii="Book Antiqua" w:hAnsi="Book Antiqua" w:cstheme="minorHAnsi"/>
        </w:rPr>
        <w:t>;</w:t>
      </w:r>
    </w:p>
    <w:p w14:paraId="1A8D3DB5" w14:textId="77777777" w:rsidR="00CC09FE" w:rsidRPr="0002344A" w:rsidRDefault="00CC09FE" w:rsidP="00B25B27">
      <w:pPr>
        <w:spacing w:line="276" w:lineRule="auto"/>
        <w:ind w:right="-1"/>
        <w:rPr>
          <w:rFonts w:ascii="Book Antiqua" w:hAnsi="Book Antiqua" w:cstheme="minorHAnsi"/>
        </w:rPr>
      </w:pPr>
      <w:r w:rsidRPr="0002344A">
        <w:rPr>
          <w:rFonts w:ascii="Book Antiqua" w:hAnsi="Book Antiqua" w:cstheme="minorHAnsi"/>
          <w:b/>
          <w:bCs/>
        </w:rPr>
        <w:t xml:space="preserve">VISTO </w:t>
      </w:r>
      <w:r w:rsidRPr="0002344A">
        <w:rPr>
          <w:rFonts w:ascii="Book Antiqua" w:hAnsi="Book Antiqua" w:cstheme="minorHAnsi"/>
          <w:lang w:bidi="it-IT"/>
        </w:rPr>
        <w:t xml:space="preserve">il decreto legislativo 30 marzo 2001, n. 165, concernente </w:t>
      </w:r>
      <w:r w:rsidRPr="0002344A">
        <w:rPr>
          <w:rFonts w:ascii="Book Antiqua" w:hAnsi="Book Antiqua" w:cstheme="minorHAnsi"/>
        </w:rPr>
        <w:t>«</w:t>
      </w:r>
      <w:r w:rsidRPr="0002344A">
        <w:rPr>
          <w:rFonts w:ascii="Book Antiqua" w:hAnsi="Book Antiqua" w:cstheme="minorHAnsi"/>
          <w:i/>
          <w:iCs/>
          <w:lang w:bidi="it-IT"/>
        </w:rPr>
        <w:t>Norme generali sull’ordinamento del lavoro alle dipendenze delle amministrazioni pubbliche</w:t>
      </w:r>
      <w:r w:rsidRPr="0002344A">
        <w:rPr>
          <w:rFonts w:ascii="Book Antiqua" w:hAnsi="Book Antiqua" w:cstheme="minorHAnsi"/>
        </w:rPr>
        <w:t>»;</w:t>
      </w:r>
    </w:p>
    <w:p w14:paraId="37850958" w14:textId="77777777" w:rsidR="00CC09FE" w:rsidRPr="0002344A" w:rsidRDefault="00CC09FE" w:rsidP="00B25B27">
      <w:pPr>
        <w:spacing w:line="276" w:lineRule="auto"/>
        <w:ind w:right="-1"/>
        <w:rPr>
          <w:rFonts w:ascii="Book Antiqua" w:hAnsi="Book Antiqua" w:cstheme="minorHAnsi"/>
        </w:rPr>
      </w:pPr>
      <w:r w:rsidRPr="0002344A">
        <w:rPr>
          <w:rFonts w:ascii="Book Antiqua" w:hAnsi="Book Antiqua" w:cstheme="minorHAnsi"/>
          <w:b/>
          <w:bCs/>
        </w:rPr>
        <w:t xml:space="preserve">VISTO </w:t>
      </w:r>
      <w:r w:rsidRPr="0002344A">
        <w:rPr>
          <w:rFonts w:ascii="Book Antiqua" w:hAnsi="Book Antiqua" w:cstheme="minorHAnsi"/>
        </w:rPr>
        <w:t>in particolare l’art. 35-</w:t>
      </w:r>
      <w:r w:rsidRPr="0002344A">
        <w:rPr>
          <w:rFonts w:ascii="Book Antiqua" w:hAnsi="Book Antiqua" w:cstheme="minorHAnsi"/>
          <w:i/>
          <w:iCs/>
        </w:rPr>
        <w:t>bis</w:t>
      </w:r>
      <w:r w:rsidRPr="0002344A">
        <w:rPr>
          <w:rFonts w:ascii="Book Antiqua" w:hAnsi="Book Antiqua" w:cstheme="minorHAnsi"/>
        </w:rPr>
        <w:t>, commi 1 lett. a) e 2, del suddetto decreto legislativo n. 165/2001, ai sensi del quale «</w:t>
      </w:r>
      <w:r w:rsidRPr="0002344A">
        <w:rPr>
          <w:rFonts w:ascii="Book Antiqua" w:hAnsi="Book Antiqua" w:cstheme="minorHAnsi"/>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2344A">
        <w:rPr>
          <w:rFonts w:ascii="Book Antiqua" w:hAnsi="Book Antiqua" w:cstheme="minorHAnsi"/>
        </w:rPr>
        <w:t xml:space="preserve"> […] </w:t>
      </w:r>
      <w:r w:rsidRPr="0002344A">
        <w:rPr>
          <w:rFonts w:ascii="Book Antiqua" w:hAnsi="Book Antiqua" w:cstheme="minorHAnsi"/>
          <w:i/>
          <w:iCs/>
        </w:rPr>
        <w:t>2. La disposizione prevista al comma 1 integra le leggi e regolamenti che disciplinano la formazione di commissioni e la nomina dei relativi segretari</w:t>
      </w:r>
      <w:r w:rsidRPr="0002344A">
        <w:rPr>
          <w:rFonts w:ascii="Book Antiqua" w:hAnsi="Book Antiqua" w:cstheme="minorHAnsi"/>
        </w:rPr>
        <w:t>»;</w:t>
      </w:r>
    </w:p>
    <w:p w14:paraId="05C43E7A" w14:textId="77777777" w:rsidR="00CC09FE" w:rsidRPr="0002344A" w:rsidRDefault="00CC09FE" w:rsidP="00B25B27">
      <w:pPr>
        <w:spacing w:line="276" w:lineRule="auto"/>
        <w:ind w:right="-1"/>
        <w:rPr>
          <w:rFonts w:ascii="Book Antiqua" w:hAnsi="Book Antiqua" w:cstheme="minorHAnsi"/>
        </w:rPr>
      </w:pPr>
      <w:r w:rsidRPr="0002344A">
        <w:rPr>
          <w:rFonts w:ascii="Book Antiqua" w:hAnsi="Book Antiqua" w:cstheme="minorHAnsi"/>
          <w:b/>
          <w:bCs/>
        </w:rPr>
        <w:t>VISTA</w:t>
      </w:r>
      <w:r w:rsidRPr="0002344A">
        <w:rPr>
          <w:rFonts w:ascii="Book Antiqua" w:hAnsi="Book Antiqua" w:cstheme="minorHAnsi"/>
        </w:rPr>
        <w:t xml:space="preserve"> </w:t>
      </w:r>
      <w:r w:rsidRPr="0002344A">
        <w:rPr>
          <w:rFonts w:ascii="Book Antiqua" w:hAnsi="Book Antiqua" w:cstheme="minorHAnsi"/>
          <w:lang w:bidi="it-IT"/>
        </w:rPr>
        <w:t xml:space="preserve">la legge 6 novembre 2012, n. 190, recante </w:t>
      </w:r>
      <w:r w:rsidRPr="0002344A">
        <w:rPr>
          <w:rFonts w:ascii="Book Antiqua" w:hAnsi="Book Antiqua" w:cstheme="minorHAnsi"/>
        </w:rPr>
        <w:t>«</w:t>
      </w:r>
      <w:r w:rsidRPr="0002344A">
        <w:rPr>
          <w:rFonts w:ascii="Book Antiqua" w:hAnsi="Book Antiqua" w:cstheme="minorHAnsi"/>
          <w:i/>
          <w:iCs/>
          <w:lang w:bidi="it-IT"/>
        </w:rPr>
        <w:t>Disposizioni per la prevenzione e la repressione della corruzione e dell’illegalità nella pubblica amministrazione</w:t>
      </w:r>
      <w:r w:rsidRPr="0002344A">
        <w:rPr>
          <w:rFonts w:ascii="Book Antiqua" w:hAnsi="Book Antiqua" w:cstheme="minorHAnsi"/>
        </w:rPr>
        <w:t>»;</w:t>
      </w:r>
    </w:p>
    <w:p w14:paraId="549D8910" w14:textId="77777777" w:rsidR="00CC09FE" w:rsidRPr="0002344A" w:rsidRDefault="00CC09FE" w:rsidP="00B25B27">
      <w:pPr>
        <w:spacing w:line="276" w:lineRule="auto"/>
        <w:ind w:right="-1"/>
        <w:rPr>
          <w:rFonts w:ascii="Book Antiqua" w:hAnsi="Book Antiqua" w:cstheme="minorHAnsi"/>
        </w:rPr>
      </w:pPr>
      <w:r w:rsidRPr="0002344A">
        <w:rPr>
          <w:rFonts w:ascii="Book Antiqua" w:hAnsi="Book Antiqua" w:cstheme="minorHAnsi"/>
          <w:b/>
          <w:bCs/>
        </w:rPr>
        <w:t>VISTO</w:t>
      </w:r>
      <w:r w:rsidRPr="0002344A">
        <w:rPr>
          <w:rFonts w:ascii="Book Antiqua" w:hAnsi="Book Antiqua" w:cstheme="minorHAnsi"/>
        </w:rPr>
        <w:t xml:space="preserve"> il Codice di comportamento dei dipendenti del Ministero dell’istruzione e del merito, adottato con D.M. del 26 aprile 2022, n. 105;</w:t>
      </w:r>
    </w:p>
    <w:p w14:paraId="55B68840" w14:textId="77777777" w:rsidR="00CC09FE" w:rsidRPr="0002344A" w:rsidRDefault="00CC09FE" w:rsidP="00B25B27">
      <w:pPr>
        <w:tabs>
          <w:tab w:val="center" w:pos="1134"/>
        </w:tabs>
        <w:spacing w:line="276" w:lineRule="auto"/>
        <w:ind w:right="-1"/>
        <w:jc w:val="center"/>
        <w:rPr>
          <w:rFonts w:ascii="Book Antiqua" w:hAnsi="Book Antiqua" w:cstheme="minorHAnsi"/>
          <w:b/>
        </w:rPr>
      </w:pPr>
      <w:r w:rsidRPr="0002344A">
        <w:rPr>
          <w:rFonts w:ascii="Book Antiqua" w:hAnsi="Book Antiqua" w:cstheme="minorHAnsi"/>
          <w:b/>
        </w:rPr>
        <w:t>DICHIARA</w:t>
      </w:r>
    </w:p>
    <w:p w14:paraId="5695F509" w14:textId="77777777" w:rsidR="00CC09FE" w:rsidRPr="0002344A" w:rsidRDefault="00CC09FE" w:rsidP="00B25B27">
      <w:pPr>
        <w:spacing w:line="276" w:lineRule="auto"/>
        <w:rPr>
          <w:rFonts w:ascii="Book Antiqua" w:hAnsi="Book Antiqua" w:cstheme="minorHAnsi"/>
          <w:b/>
        </w:rPr>
      </w:pPr>
      <w:r w:rsidRPr="0002344A">
        <w:rPr>
          <w:rFonts w:ascii="Book Antiqua" w:hAnsi="Book Antiqua"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1E648CA" w14:textId="77777777" w:rsidR="00CC09FE" w:rsidRPr="0002344A" w:rsidRDefault="00CC09FE" w:rsidP="00B25B27">
      <w:pPr>
        <w:pStyle w:val="Paragrafoelenco"/>
        <w:widowControl/>
        <w:numPr>
          <w:ilvl w:val="0"/>
          <w:numId w:val="2"/>
        </w:numPr>
        <w:adjustRightInd/>
        <w:spacing w:line="276" w:lineRule="auto"/>
        <w:ind w:left="360"/>
        <w:contextualSpacing/>
        <w:textAlignment w:val="auto"/>
        <w:rPr>
          <w:rFonts w:ascii="Book Antiqua" w:hAnsi="Book Antiqua" w:cstheme="minorHAnsi"/>
        </w:rPr>
      </w:pPr>
      <w:r w:rsidRPr="0002344A">
        <w:rPr>
          <w:rFonts w:ascii="Book Antiqua" w:hAnsi="Book Antiqua" w:cstheme="minorHAnsi"/>
        </w:rPr>
        <w:t xml:space="preserve">non trovarsi in situazione di incompatibilità, ai sensi di quanto previsto dal d.lgs. n. 39/2013 e dall’art. 53, del d.lgs. n. 165/2001; </w:t>
      </w:r>
    </w:p>
    <w:p w14:paraId="0A834427" w14:textId="77777777" w:rsidR="00CC09FE" w:rsidRPr="0002344A" w:rsidRDefault="00CC09FE" w:rsidP="00B25B27">
      <w:pPr>
        <w:pStyle w:val="Paragrafoelenco"/>
        <w:spacing w:line="276" w:lineRule="auto"/>
        <w:ind w:left="348"/>
        <w:rPr>
          <w:rFonts w:ascii="Book Antiqua" w:hAnsi="Book Antiqua" w:cstheme="minorHAnsi"/>
        </w:rPr>
      </w:pPr>
      <w:r w:rsidRPr="0002344A">
        <w:rPr>
          <w:rFonts w:ascii="Book Antiqua" w:hAnsi="Book Antiqua"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DA4CAE" w14:textId="77777777"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che, ai sensi dell’art. 35-</w:t>
      </w:r>
      <w:r w:rsidRPr="0002344A">
        <w:rPr>
          <w:rFonts w:ascii="Book Antiqua" w:hAnsi="Book Antiqua" w:cstheme="minorHAnsi"/>
          <w:i/>
        </w:rPr>
        <w:t>bis</w:t>
      </w:r>
      <w:r w:rsidRPr="0002344A">
        <w:rPr>
          <w:rFonts w:ascii="Book Antiqua" w:hAnsi="Book Antiqua" w:cstheme="minorHAnsi"/>
        </w:rPr>
        <w:t xml:space="preserve"> del d.lgs. 165/2001, non ha riportato alcuna condanna, neppure pronunciata con sentenza non passata in giudicato, </w:t>
      </w:r>
      <w:r w:rsidRPr="0002344A">
        <w:rPr>
          <w:rFonts w:ascii="Book Antiqua" w:eastAsia="Calibri" w:hAnsi="Book Antiqua" w:cstheme="minorHAnsi"/>
        </w:rPr>
        <w:t xml:space="preserve">per i delitti </w:t>
      </w:r>
      <w:r w:rsidRPr="0002344A">
        <w:rPr>
          <w:rFonts w:ascii="Book Antiqua" w:hAnsi="Book Antiqua" w:cstheme="minorHAnsi"/>
        </w:rPr>
        <w:t>previsti nel capo I del titolo II del libro secondo del codice penale;</w:t>
      </w:r>
    </w:p>
    <w:p w14:paraId="19BC981D" w14:textId="17454584"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w:t>
      </w:r>
      <w:r w:rsidRPr="0002344A">
        <w:rPr>
          <w:rFonts w:ascii="Book Antiqua" w:hAnsi="Book Antiqua" w:cstheme="minorHAnsi"/>
        </w:rPr>
        <w:lastRenderedPageBreak/>
        <w:t>di trovarsi in altra condizione di conflitto di interessi (neppure potenziale) ai sensi dell’art. 6-</w:t>
      </w:r>
      <w:r w:rsidRPr="0002344A">
        <w:rPr>
          <w:rFonts w:ascii="Book Antiqua" w:hAnsi="Book Antiqua" w:cstheme="minorHAnsi"/>
          <w:i/>
          <w:iCs/>
        </w:rPr>
        <w:t>bis</w:t>
      </w:r>
      <w:r w:rsidRPr="0002344A">
        <w:rPr>
          <w:rFonts w:ascii="Book Antiqua" w:hAnsi="Book Antiqua" w:cstheme="minorHAnsi"/>
        </w:rPr>
        <w:t xml:space="preserve"> della legge n. 241/1990. In particolare, che l’assunzione </w:t>
      </w:r>
      <w:r w:rsidR="00B25B27">
        <w:rPr>
          <w:rFonts w:ascii="Book Antiqua" w:hAnsi="Book Antiqua" w:cstheme="minorHAnsi"/>
        </w:rPr>
        <w:t>dell’incarico previsto dal bando:</w:t>
      </w:r>
    </w:p>
    <w:p w14:paraId="73244F66" w14:textId="77777777" w:rsidR="00CC09FE" w:rsidRPr="0002344A" w:rsidRDefault="00CC09FE" w:rsidP="00B25B27">
      <w:pPr>
        <w:pStyle w:val="Paragrafoelenco"/>
        <w:widowControl/>
        <w:numPr>
          <w:ilvl w:val="0"/>
          <w:numId w:val="3"/>
        </w:numPr>
        <w:autoSpaceDE w:val="0"/>
        <w:autoSpaceDN w:val="0"/>
        <w:spacing w:line="276" w:lineRule="auto"/>
        <w:ind w:left="1080"/>
        <w:textAlignment w:val="auto"/>
        <w:rPr>
          <w:rFonts w:ascii="Book Antiqua" w:eastAsiaTheme="minorHAnsi" w:hAnsi="Book Antiqua" w:cstheme="minorHAnsi"/>
        </w:rPr>
      </w:pPr>
      <w:r w:rsidRPr="0002344A">
        <w:rPr>
          <w:rFonts w:ascii="Book Antiqua" w:hAnsi="Book Antiqua" w:cstheme="minorHAnsi"/>
        </w:rPr>
        <w:t>non coinvolge interessi propri;</w:t>
      </w:r>
    </w:p>
    <w:p w14:paraId="5306E51A" w14:textId="77777777" w:rsidR="00CC09FE" w:rsidRPr="0002344A" w:rsidRDefault="00CC09FE" w:rsidP="00B25B27">
      <w:pPr>
        <w:pStyle w:val="Paragrafoelenco"/>
        <w:widowControl/>
        <w:numPr>
          <w:ilvl w:val="0"/>
          <w:numId w:val="3"/>
        </w:numPr>
        <w:autoSpaceDE w:val="0"/>
        <w:autoSpaceDN w:val="0"/>
        <w:spacing w:line="276" w:lineRule="auto"/>
        <w:ind w:left="1080"/>
        <w:textAlignment w:val="auto"/>
        <w:rPr>
          <w:rFonts w:ascii="Book Antiqua" w:eastAsiaTheme="minorHAnsi" w:hAnsi="Book Antiqua" w:cstheme="minorHAnsi"/>
        </w:rPr>
      </w:pPr>
      <w:r w:rsidRPr="0002344A">
        <w:rPr>
          <w:rFonts w:ascii="Book Antiqua" w:hAnsi="Book Antiqua" w:cstheme="minorHAnsi"/>
        </w:rPr>
        <w:t>non coinvolge interessi di parenti, affini entro il secondo grado, del coniuge o di conviventi, oppure di persone con le quali abbia rapporti di frequentazione abituale;</w:t>
      </w:r>
    </w:p>
    <w:p w14:paraId="4A9009C2" w14:textId="77777777" w:rsidR="00CC09FE" w:rsidRPr="0002344A" w:rsidRDefault="00CC09FE" w:rsidP="00B25B27">
      <w:pPr>
        <w:pStyle w:val="Paragrafoelenco"/>
        <w:widowControl/>
        <w:numPr>
          <w:ilvl w:val="0"/>
          <w:numId w:val="3"/>
        </w:numPr>
        <w:autoSpaceDE w:val="0"/>
        <w:autoSpaceDN w:val="0"/>
        <w:spacing w:line="276" w:lineRule="auto"/>
        <w:ind w:left="1080"/>
        <w:textAlignment w:val="auto"/>
        <w:rPr>
          <w:rFonts w:ascii="Book Antiqua" w:eastAsiaTheme="minorHAnsi" w:hAnsi="Book Antiqua" w:cstheme="minorHAnsi"/>
        </w:rPr>
      </w:pPr>
      <w:r w:rsidRPr="0002344A">
        <w:rPr>
          <w:rFonts w:ascii="Book Antiqua" w:hAnsi="Book Antiqua" w:cstheme="minorHAnsi"/>
        </w:rPr>
        <w:t>non coinvolge interessi di soggetti od organizzazioni con cui egli o il coniuge abbia causa pendente o grave inimicizia o rapporti di credito o debito significativi;</w:t>
      </w:r>
    </w:p>
    <w:p w14:paraId="12D34639" w14:textId="77777777" w:rsidR="00CC09FE" w:rsidRPr="0002344A" w:rsidRDefault="00CC09FE" w:rsidP="00B25B27">
      <w:pPr>
        <w:pStyle w:val="Paragrafoelenco"/>
        <w:widowControl/>
        <w:numPr>
          <w:ilvl w:val="0"/>
          <w:numId w:val="3"/>
        </w:numPr>
        <w:autoSpaceDE w:val="0"/>
        <w:autoSpaceDN w:val="0"/>
        <w:spacing w:line="276" w:lineRule="auto"/>
        <w:ind w:left="1080"/>
        <w:textAlignment w:val="auto"/>
        <w:rPr>
          <w:rFonts w:ascii="Book Antiqua" w:eastAsiaTheme="minorHAnsi" w:hAnsi="Book Antiqua" w:cstheme="minorHAnsi"/>
        </w:rPr>
      </w:pPr>
      <w:r w:rsidRPr="0002344A">
        <w:rPr>
          <w:rFonts w:ascii="Book Antiqua" w:hAnsi="Book Antiqu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E39BE04" w14:textId="77777777"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di aver preso piena cognizione del D.M. 26 aprile 2022, n. 105, recante il Codice di Comportamento dei dipendenti del Ministero dell’istruzione e del merito;</w:t>
      </w:r>
    </w:p>
    <w:p w14:paraId="183B79F8" w14:textId="77777777"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di impegnarsi a comunicare tempestivamente all’Istituzione scolastica eventuali variazioni che dovessero intervenire nel corso dello svolgimento dell’incarico;</w:t>
      </w:r>
    </w:p>
    <w:p w14:paraId="3CC2E2C1" w14:textId="77777777"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di impegnarsi a comunicare all’Istituzione scolastica qualsiasi altra circostanza sopravvenuta di carattere ostativo rispetto all’espletamento dell’incarico;</w:t>
      </w:r>
    </w:p>
    <w:p w14:paraId="1B81E0C7" w14:textId="77777777" w:rsidR="00CC09FE" w:rsidRPr="0002344A" w:rsidRDefault="00CC09FE" w:rsidP="00B25B27">
      <w:pPr>
        <w:pStyle w:val="Paragrafoelenco"/>
        <w:widowControl/>
        <w:numPr>
          <w:ilvl w:val="0"/>
          <w:numId w:val="2"/>
        </w:numPr>
        <w:adjustRightInd/>
        <w:spacing w:line="276" w:lineRule="auto"/>
        <w:ind w:left="360"/>
        <w:textAlignment w:val="auto"/>
        <w:rPr>
          <w:rFonts w:ascii="Book Antiqua" w:hAnsi="Book Antiqua" w:cstheme="minorHAnsi"/>
        </w:rPr>
      </w:pPr>
      <w:r w:rsidRPr="0002344A">
        <w:rPr>
          <w:rFonts w:ascii="Book Antiqua" w:hAnsi="Book Antiqu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9903E3" w14:textId="77777777" w:rsidR="00CC09FE" w:rsidRPr="0002344A" w:rsidRDefault="00CC09FE" w:rsidP="00B25B27">
      <w:pPr>
        <w:pStyle w:val="Corpodeltesto21"/>
        <w:spacing w:line="276" w:lineRule="auto"/>
        <w:rPr>
          <w:rFonts w:ascii="Book Antiqua" w:hAnsi="Book Antiqua" w:cstheme="minorHAnsi"/>
        </w:rPr>
      </w:pPr>
    </w:p>
    <w:p w14:paraId="6937143F" w14:textId="77777777" w:rsidR="00CC09FE" w:rsidRPr="0002344A" w:rsidRDefault="00CC09FE" w:rsidP="00B25B27">
      <w:pPr>
        <w:pStyle w:val="Corpodeltesto21"/>
        <w:spacing w:line="276" w:lineRule="auto"/>
        <w:rPr>
          <w:rFonts w:ascii="Book Antiqua" w:hAnsi="Book Antiqua" w:cstheme="minorHAnsi"/>
        </w:rPr>
      </w:pPr>
      <w:r w:rsidRPr="0002344A">
        <w:rPr>
          <w:rFonts w:ascii="Book Antiqua" w:hAnsi="Book Antiqua" w:cstheme="minorHAnsi"/>
        </w:rPr>
        <w:t>Angri, lì ………………………..</w:t>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p>
    <w:p w14:paraId="0110AD9A" w14:textId="77777777" w:rsidR="00CC09FE" w:rsidRPr="0002344A" w:rsidRDefault="00CC09FE" w:rsidP="00B25B27">
      <w:pPr>
        <w:pStyle w:val="Corpodeltesto21"/>
        <w:spacing w:line="276" w:lineRule="auto"/>
        <w:rPr>
          <w:rFonts w:ascii="Book Antiqua" w:hAnsi="Book Antiqua" w:cstheme="minorHAnsi"/>
        </w:rPr>
      </w:pPr>
    </w:p>
    <w:p w14:paraId="77E091F5" w14:textId="77777777" w:rsidR="00CC09FE" w:rsidRPr="0002344A" w:rsidRDefault="00CC09FE" w:rsidP="00B25B27">
      <w:pPr>
        <w:pStyle w:val="Corpodeltesto21"/>
        <w:spacing w:line="276" w:lineRule="auto"/>
        <w:rPr>
          <w:rFonts w:ascii="Book Antiqua" w:hAnsi="Book Antiqua" w:cstheme="minorHAnsi"/>
        </w:rPr>
      </w:pPr>
    </w:p>
    <w:p w14:paraId="7D4C59DD" w14:textId="77777777" w:rsidR="00CC09FE" w:rsidRPr="0002344A" w:rsidRDefault="00CC09FE" w:rsidP="00B25B27">
      <w:pPr>
        <w:pStyle w:val="Corpodeltesto21"/>
        <w:spacing w:line="276" w:lineRule="auto"/>
        <w:ind w:left="6372" w:firstLine="708"/>
        <w:rPr>
          <w:rFonts w:ascii="Book Antiqua" w:hAnsi="Book Antiqua" w:cstheme="minorHAnsi"/>
        </w:rPr>
      </w:pPr>
      <w:r w:rsidRPr="0002344A">
        <w:rPr>
          <w:rFonts w:ascii="Book Antiqua" w:eastAsia="Calibri" w:hAnsi="Book Antiqua" w:cstheme="minorHAnsi"/>
        </w:rPr>
        <w:t>IL DICHIARANTE</w:t>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r>
      <w:r w:rsidRPr="0002344A">
        <w:rPr>
          <w:rFonts w:ascii="Book Antiqua" w:hAnsi="Book Antiqua" w:cstheme="minorHAnsi"/>
        </w:rPr>
        <w:tab/>
        <w:t xml:space="preserve">       </w:t>
      </w:r>
      <w:bookmarkStart w:id="1" w:name="_Hlk86072743"/>
      <w:r w:rsidRPr="0002344A">
        <w:rPr>
          <w:rFonts w:ascii="Book Antiqua" w:hAnsi="Book Antiqua" w:cstheme="minorHAnsi"/>
        </w:rPr>
        <w:t xml:space="preserve">  </w:t>
      </w:r>
      <w:r w:rsidRPr="0002344A">
        <w:rPr>
          <w:rFonts w:ascii="Book Antiqua" w:hAnsi="Book Antiqua" w:cstheme="minorHAnsi"/>
        </w:rPr>
        <w:tab/>
        <w:t xml:space="preserve">              </w:t>
      </w:r>
    </w:p>
    <w:p w14:paraId="75207462" w14:textId="77777777" w:rsidR="00CC09FE" w:rsidRPr="0002344A" w:rsidRDefault="00CC09FE" w:rsidP="00B25B27">
      <w:pPr>
        <w:spacing w:line="276" w:lineRule="auto"/>
        <w:ind w:left="4956"/>
        <w:rPr>
          <w:rFonts w:ascii="Book Antiqua" w:hAnsi="Book Antiqua" w:cstheme="minorHAnsi"/>
        </w:rPr>
      </w:pPr>
      <w:r w:rsidRPr="0002344A">
        <w:rPr>
          <w:rFonts w:ascii="Book Antiqua" w:hAnsi="Book Antiqua" w:cstheme="minorHAnsi"/>
        </w:rPr>
        <w:t xml:space="preserve">                          ____________________________</w:t>
      </w:r>
      <w:bookmarkEnd w:id="1"/>
    </w:p>
    <w:p w14:paraId="791DD29A" w14:textId="77777777" w:rsidR="00CC09FE" w:rsidRPr="0002344A" w:rsidRDefault="00CC09FE" w:rsidP="00B25B27">
      <w:pPr>
        <w:spacing w:line="276" w:lineRule="auto"/>
        <w:outlineLvl w:val="0"/>
        <w:rPr>
          <w:rFonts w:ascii="Book Antiqua" w:hAnsi="Book Antiqua" w:cstheme="minorHAnsi"/>
          <w:b/>
          <w:u w:val="single"/>
        </w:rPr>
      </w:pPr>
    </w:p>
    <w:p w14:paraId="082559A8" w14:textId="77777777" w:rsidR="00CC09FE" w:rsidRPr="0002344A" w:rsidRDefault="00CC09FE" w:rsidP="00B25B27">
      <w:pPr>
        <w:spacing w:line="276" w:lineRule="auto"/>
        <w:outlineLvl w:val="0"/>
        <w:rPr>
          <w:rFonts w:ascii="Book Antiqua" w:hAnsi="Book Antiqua" w:cstheme="minorHAnsi"/>
          <w:b/>
          <w:u w:val="single"/>
        </w:rPr>
      </w:pPr>
    </w:p>
    <w:p w14:paraId="1BED3150" w14:textId="77777777" w:rsidR="00CC09FE" w:rsidRPr="0002344A" w:rsidRDefault="00CC09FE" w:rsidP="00B25B27">
      <w:pPr>
        <w:spacing w:line="276" w:lineRule="auto"/>
        <w:outlineLvl w:val="0"/>
        <w:rPr>
          <w:rFonts w:ascii="Book Antiqua" w:hAnsi="Book Antiqua" w:cstheme="minorHAnsi"/>
          <w:i/>
        </w:rPr>
      </w:pPr>
      <w:r w:rsidRPr="0002344A">
        <w:rPr>
          <w:rFonts w:ascii="Book Antiqua" w:hAnsi="Book Antiqua" w:cstheme="minorHAnsi"/>
          <w:b/>
          <w:u w:val="single"/>
        </w:rPr>
        <w:t>Allegato</w:t>
      </w:r>
      <w:r w:rsidRPr="0002344A">
        <w:rPr>
          <w:rFonts w:ascii="Book Antiqua" w:hAnsi="Book Antiqua" w:cstheme="minorHAnsi"/>
        </w:rPr>
        <w:t xml:space="preserve">: </w:t>
      </w:r>
      <w:r w:rsidRPr="0002344A">
        <w:rPr>
          <w:rFonts w:ascii="Book Antiqua" w:hAnsi="Book Antiqua" w:cstheme="minorHAnsi"/>
          <w:i/>
        </w:rPr>
        <w:t>[eventuale, ove il documento non sia sottoscritto digitalmente] copia firmata del documento di identità del sottoscrittore, in corso di validità.</w:t>
      </w:r>
    </w:p>
    <w:p w14:paraId="0B0FC498" w14:textId="77777777" w:rsidR="007E0E32" w:rsidRDefault="007E0E32" w:rsidP="00911AC4">
      <w:pPr>
        <w:spacing w:line="240" w:lineRule="auto"/>
      </w:pPr>
    </w:p>
    <w:sectPr w:rsidR="007E0E3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50A6" w14:textId="77777777" w:rsidR="00911AC4" w:rsidRDefault="00911AC4" w:rsidP="00911AC4">
      <w:pPr>
        <w:spacing w:line="240" w:lineRule="auto"/>
      </w:pPr>
      <w:r>
        <w:separator/>
      </w:r>
    </w:p>
  </w:endnote>
  <w:endnote w:type="continuationSeparator" w:id="0">
    <w:p w14:paraId="1CF9D232" w14:textId="77777777" w:rsidR="00911AC4" w:rsidRDefault="00911AC4" w:rsidP="00911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6B74" w14:textId="77777777" w:rsidR="00535BE7" w:rsidRDefault="00535B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AF06" w14:textId="77777777" w:rsidR="00535BE7" w:rsidRDefault="00535BE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5C6" w14:textId="77777777" w:rsidR="00535BE7" w:rsidRDefault="00535B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4D5A" w14:textId="77777777" w:rsidR="00911AC4" w:rsidRDefault="00911AC4" w:rsidP="00911AC4">
      <w:pPr>
        <w:spacing w:line="240" w:lineRule="auto"/>
      </w:pPr>
      <w:r>
        <w:separator/>
      </w:r>
    </w:p>
  </w:footnote>
  <w:footnote w:type="continuationSeparator" w:id="0">
    <w:p w14:paraId="348F3A9B" w14:textId="77777777" w:rsidR="00911AC4" w:rsidRDefault="00911AC4" w:rsidP="00911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22C9" w14:textId="77777777" w:rsidR="00535BE7" w:rsidRDefault="00535B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60E1" w14:textId="7480E77B" w:rsidR="00911AC4" w:rsidRPr="00911AC4" w:rsidRDefault="00911AC4" w:rsidP="00911AC4">
    <w:pPr>
      <w:spacing w:line="240" w:lineRule="auto"/>
      <w:rPr>
        <w:rFonts w:ascii="Book Antiqua" w:hAnsi="Book Antiqua" w:cstheme="minorHAnsi"/>
        <w:b/>
        <w:bCs/>
      </w:rPr>
    </w:pPr>
    <w:r w:rsidRPr="00911AC4">
      <w:rPr>
        <w:rFonts w:ascii="Book Antiqua" w:hAnsi="Book Antiqua"/>
        <w:b/>
        <w:bCs/>
      </w:rPr>
      <w:t xml:space="preserve">Allegato </w:t>
    </w:r>
    <w:r w:rsidR="00535BE7">
      <w:rPr>
        <w:rFonts w:ascii="Book Antiqua" w:hAnsi="Book Antiqua"/>
        <w:b/>
        <w:bCs/>
      </w:rPr>
      <w:t>D</w:t>
    </w:r>
    <w:r w:rsidRPr="00911AC4">
      <w:rPr>
        <w:rFonts w:ascii="Book Antiqua" w:hAnsi="Book Antiqua"/>
        <w:b/>
        <w:bCs/>
      </w:rPr>
      <w:t xml:space="preserve"> all’Avviso – </w:t>
    </w:r>
    <w:bookmarkStart w:id="2" w:name="_Hlk146800258"/>
    <w:r>
      <w:rPr>
        <w:rFonts w:ascii="Book Antiqua" w:hAnsi="Book Antiqua"/>
        <w:b/>
        <w:bCs/>
      </w:rPr>
      <w:t>D</w:t>
    </w:r>
    <w:r w:rsidRPr="00911AC4">
      <w:rPr>
        <w:rFonts w:ascii="Book Antiqua" w:hAnsi="Book Antiqua" w:cstheme="minorHAnsi"/>
        <w:b/>
        <w:bCs/>
      </w:rPr>
      <w:t>ichiarazione di inesistenza di causa di incompatibilit</w:t>
    </w:r>
    <w:r>
      <w:rPr>
        <w:rFonts w:ascii="Book Antiqua" w:hAnsi="Book Antiqua" w:cstheme="minorHAnsi"/>
        <w:b/>
        <w:bCs/>
      </w:rPr>
      <w:t>à e conflitti di interesse</w:t>
    </w:r>
    <w:bookmarkEnd w:id="2"/>
  </w:p>
  <w:p w14:paraId="4751264D" w14:textId="5C8B4A04" w:rsidR="00911AC4" w:rsidRDefault="00911AC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21E" w14:textId="77777777" w:rsidR="00535BE7" w:rsidRDefault="00535B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AA84113A"/>
    <w:lvl w:ilvl="0" w:tplc="2F46F94C">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762482554">
    <w:abstractNumId w:val="1"/>
  </w:num>
  <w:num w:numId="2" w16cid:durableId="1330865044">
    <w:abstractNumId w:val="0"/>
  </w:num>
  <w:num w:numId="3" w16cid:durableId="162411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04"/>
    <w:rsid w:val="0029325C"/>
    <w:rsid w:val="00535BE7"/>
    <w:rsid w:val="005F6F6E"/>
    <w:rsid w:val="006C1ABF"/>
    <w:rsid w:val="007E0E32"/>
    <w:rsid w:val="00911AC4"/>
    <w:rsid w:val="00B25B27"/>
    <w:rsid w:val="00B81492"/>
    <w:rsid w:val="00CC09FE"/>
    <w:rsid w:val="00CF4CFE"/>
    <w:rsid w:val="00F3370E"/>
    <w:rsid w:val="00F44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0A16"/>
  <w15:chartTrackingRefBased/>
  <w15:docId w15:val="{096CA177-74E0-4476-B148-1E4CC022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09FE"/>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09FE"/>
    <w:pPr>
      <w:ind w:left="708"/>
    </w:pPr>
  </w:style>
  <w:style w:type="paragraph" w:customStyle="1" w:styleId="Corpodeltesto21">
    <w:name w:val="Corpo del testo 21"/>
    <w:basedOn w:val="Normale"/>
    <w:rsid w:val="00CC09FE"/>
    <w:pPr>
      <w:widowControl/>
      <w:overflowPunct w:val="0"/>
      <w:autoSpaceDE w:val="0"/>
      <w:autoSpaceDN w:val="0"/>
      <w:spacing w:line="360" w:lineRule="auto"/>
      <w:ind w:left="425"/>
      <w:textAlignment w:val="auto"/>
    </w:pPr>
    <w:rPr>
      <w:rFonts w:ascii="Arial" w:hAnsi="Arial"/>
    </w:rPr>
  </w:style>
  <w:style w:type="paragraph" w:customStyle="1" w:styleId="Comma">
    <w:name w:val="Comma"/>
    <w:basedOn w:val="Paragrafoelenco"/>
    <w:link w:val="CommaCarattere"/>
    <w:qFormat/>
    <w:rsid w:val="00CC09FE"/>
    <w:pPr>
      <w:widowControl/>
      <w:numPr>
        <w:numId w:val="1"/>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C09FE"/>
    <w:rPr>
      <w:kern w:val="0"/>
      <w14:ligatures w14:val="none"/>
    </w:rPr>
  </w:style>
  <w:style w:type="paragraph" w:styleId="Intestazione">
    <w:name w:val="header"/>
    <w:basedOn w:val="Normale"/>
    <w:link w:val="IntestazioneCarattere"/>
    <w:uiPriority w:val="99"/>
    <w:unhideWhenUsed/>
    <w:rsid w:val="00911AC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11AC4"/>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911AC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11AC4"/>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7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844</Words>
  <Characters>4814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Galvani Opromolla</dc:creator>
  <cp:keywords/>
  <dc:description/>
  <cp:lastModifiedBy>Galvani Opromolla</cp:lastModifiedBy>
  <cp:revision>7</cp:revision>
  <dcterms:created xsi:type="dcterms:W3CDTF">2023-09-28T11:21:00Z</dcterms:created>
  <dcterms:modified xsi:type="dcterms:W3CDTF">2025-02-14T07:58:00Z</dcterms:modified>
</cp:coreProperties>
</file>